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670EB" w:rsidRDefault="001A558C" w:rsidP="004670EB">
      <w:pPr>
        <w:jc w:val="center"/>
        <w:rPr>
          <w:b/>
          <w:bCs/>
          <w:sz w:val="84"/>
        </w:rPr>
      </w:pPr>
      <w:r>
        <w:rPr>
          <w:rFonts w:hint="eastAsia"/>
          <w:b/>
          <w:bCs/>
          <w:sz w:val="84"/>
        </w:rPr>
        <w:t>软件工程</w:t>
      </w:r>
      <w:r w:rsidR="004670EB">
        <w:rPr>
          <w:rFonts w:hint="eastAsia"/>
          <w:b/>
          <w:bCs/>
          <w:sz w:val="84"/>
        </w:rPr>
        <w:t>实验报告</w:t>
      </w:r>
    </w:p>
    <w:p w:rsidR="004670EB" w:rsidRDefault="004670EB" w:rsidP="004670EB"/>
    <w:p w:rsidR="004670EB" w:rsidRDefault="00D7203C" w:rsidP="004670EB">
      <w:pPr>
        <w:jc w:val="center"/>
        <w:rPr>
          <w:b/>
          <w:bCs/>
          <w:sz w:val="48"/>
        </w:rPr>
      </w:pPr>
      <w:r>
        <w:rPr>
          <w:rFonts w:hint="eastAsia"/>
          <w:b/>
          <w:bCs/>
          <w:sz w:val="48"/>
        </w:rPr>
        <w:t>实验题目：</w:t>
      </w:r>
      <w:r w:rsidR="00B328E7">
        <w:rPr>
          <w:b/>
          <w:bCs/>
          <w:sz w:val="48"/>
        </w:rPr>
        <w:t xml:space="preserve"> </w:t>
      </w:r>
      <w:r w:rsidR="00344E37" w:rsidRPr="00344E37">
        <w:rPr>
          <w:rFonts w:hint="eastAsia"/>
          <w:b/>
          <w:bCs/>
          <w:sz w:val="48"/>
        </w:rPr>
        <w:t>软件系统实现与测试</w:t>
      </w:r>
    </w:p>
    <w:p w:rsidR="004670EB" w:rsidRDefault="004670EB" w:rsidP="004670EB">
      <w:pPr>
        <w:jc w:val="cente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4670EB" w:rsidRPr="00D7203C" w:rsidRDefault="004670EB" w:rsidP="004670EB">
      <w:pPr>
        <w:spacing w:line="360" w:lineRule="auto"/>
        <w:ind w:left="2520"/>
        <w:rPr>
          <w:b/>
          <w:bCs/>
        </w:rPr>
      </w:pPr>
    </w:p>
    <w:p w:rsidR="004670EB" w:rsidRDefault="004670EB" w:rsidP="004670EB">
      <w:pPr>
        <w:spacing w:line="360" w:lineRule="auto"/>
        <w:ind w:left="2520"/>
        <w:rPr>
          <w:b/>
          <w:bCs/>
        </w:rPr>
      </w:pPr>
    </w:p>
    <w:p w:rsidR="004670EB" w:rsidRDefault="004670EB" w:rsidP="004670EB">
      <w:pPr>
        <w:spacing w:line="360" w:lineRule="auto"/>
        <w:rPr>
          <w:b/>
          <w:bCs/>
        </w:rP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4670EB" w:rsidRDefault="004670EB" w:rsidP="004670EB">
      <w:pPr>
        <w:spacing w:line="360" w:lineRule="auto"/>
        <w:ind w:left="2520"/>
        <w:rPr>
          <w:b/>
          <w:bCs/>
        </w:rPr>
      </w:pPr>
    </w:p>
    <w:p w:rsidR="00344E37" w:rsidRDefault="00344E37" w:rsidP="00344E37">
      <w:pPr>
        <w:spacing w:line="360" w:lineRule="auto"/>
        <w:ind w:left="2520"/>
        <w:rPr>
          <w:b/>
          <w:bCs/>
          <w:sz w:val="28"/>
        </w:rPr>
      </w:pPr>
      <w:r>
        <w:rPr>
          <w:rFonts w:hint="eastAsia"/>
          <w:b/>
          <w:bCs/>
          <w:sz w:val="28"/>
        </w:rPr>
        <w:t>指导教师：杨建</w:t>
      </w:r>
    </w:p>
    <w:p w:rsidR="00344E37" w:rsidRDefault="00344E37" w:rsidP="00344E37">
      <w:pPr>
        <w:spacing w:line="360" w:lineRule="auto"/>
        <w:ind w:left="2100" w:firstLine="420"/>
        <w:rPr>
          <w:b/>
          <w:bCs/>
          <w:sz w:val="28"/>
        </w:rPr>
      </w:pPr>
      <w:r>
        <w:rPr>
          <w:rFonts w:hint="eastAsia"/>
          <w:b/>
          <w:bCs/>
          <w:sz w:val="28"/>
        </w:rPr>
        <w:t>姓名：</w:t>
      </w:r>
    </w:p>
    <w:p w:rsidR="00344E37" w:rsidRDefault="00344E37" w:rsidP="00344E37">
      <w:pPr>
        <w:spacing w:line="360" w:lineRule="auto"/>
        <w:ind w:left="2100" w:firstLine="420"/>
        <w:rPr>
          <w:b/>
          <w:bCs/>
          <w:sz w:val="28"/>
        </w:rPr>
      </w:pPr>
      <w:r>
        <w:rPr>
          <w:rFonts w:hint="eastAsia"/>
          <w:b/>
          <w:bCs/>
          <w:sz w:val="28"/>
        </w:rPr>
        <w:t>班级：</w:t>
      </w:r>
    </w:p>
    <w:p w:rsidR="00344E37" w:rsidRDefault="00344E37" w:rsidP="00344E37">
      <w:pPr>
        <w:spacing w:line="360" w:lineRule="auto"/>
        <w:ind w:left="2100" w:firstLine="420"/>
        <w:rPr>
          <w:b/>
          <w:bCs/>
          <w:sz w:val="28"/>
        </w:rPr>
      </w:pPr>
      <w:r>
        <w:rPr>
          <w:rFonts w:hint="eastAsia"/>
          <w:b/>
          <w:bCs/>
          <w:sz w:val="28"/>
        </w:rPr>
        <w:t>学号：</w:t>
      </w: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4670EB" w:rsidRDefault="004670EB" w:rsidP="004670EB">
      <w:pPr>
        <w:spacing w:line="360" w:lineRule="auto"/>
        <w:rPr>
          <w:b/>
          <w:bCs/>
        </w:rPr>
      </w:pPr>
    </w:p>
    <w:p w:rsidR="00344E37" w:rsidRDefault="00344E37" w:rsidP="00344E37">
      <w:pPr>
        <w:spacing w:line="300" w:lineRule="auto"/>
        <w:rPr>
          <w:rFonts w:hAnsi="SimSun"/>
        </w:rPr>
      </w:pPr>
      <w:r w:rsidRPr="005629A6">
        <w:rPr>
          <w:rFonts w:hAnsi="SimSun"/>
          <w:b/>
        </w:rPr>
        <w:t>教学目的</w:t>
      </w:r>
      <w:r w:rsidRPr="001144F0">
        <w:rPr>
          <w:rFonts w:hAnsi="SimSun"/>
        </w:rPr>
        <w:t>：</w:t>
      </w:r>
      <w:r>
        <w:rPr>
          <w:rFonts w:hAnsi="SimSun" w:hint="eastAsia"/>
        </w:rPr>
        <w:t>学习与实践软件工程中编成方法、软件可靠性测试的方法和技术、学习基于AI的软件分析与设计技术。</w:t>
      </w:r>
    </w:p>
    <w:p w:rsidR="00344E37" w:rsidRPr="00FD466A" w:rsidRDefault="00344E37" w:rsidP="00344E37">
      <w:pPr>
        <w:spacing w:line="300" w:lineRule="auto"/>
        <w:rPr>
          <w:rFonts w:hAnsi="SimSun"/>
        </w:rPr>
      </w:pPr>
      <w:r w:rsidRPr="005629A6">
        <w:rPr>
          <w:rFonts w:hAnsi="SimSun"/>
          <w:b/>
        </w:rPr>
        <w:t>教学成果</w:t>
      </w:r>
      <w:r w:rsidRPr="001144F0">
        <w:rPr>
          <w:rFonts w:hAnsi="SimSun"/>
        </w:rPr>
        <w:t>：</w:t>
      </w:r>
      <w:r>
        <w:rPr>
          <w:rFonts w:hAnsi="SimSun" w:hint="eastAsia"/>
        </w:rPr>
        <w:t>能够熟练运用一种开发工具和数据库开发与测试一个学生选课系统或基于mnist的分类系统。</w:t>
      </w:r>
    </w:p>
    <w:p w:rsidR="00344E37" w:rsidRDefault="00344E37" w:rsidP="00344E37">
      <w:pPr>
        <w:spacing w:line="300" w:lineRule="auto"/>
        <w:rPr>
          <w:rFonts w:hAnsi="SimSun"/>
        </w:rPr>
      </w:pPr>
      <w:r w:rsidRPr="005629A6">
        <w:rPr>
          <w:rFonts w:hAnsi="SimSun" w:hint="eastAsia"/>
          <w:b/>
        </w:rPr>
        <w:t>实验环境</w:t>
      </w:r>
      <w:r>
        <w:rPr>
          <w:rFonts w:hAnsi="SimSun" w:hint="eastAsia"/>
        </w:rPr>
        <w:t>：自选</w:t>
      </w:r>
    </w:p>
    <w:p w:rsidR="00344E37" w:rsidRDefault="00344E37" w:rsidP="00344E37">
      <w:pPr>
        <w:spacing w:line="300" w:lineRule="auto"/>
        <w:rPr>
          <w:rFonts w:hAnsi="SimSun"/>
          <w:b/>
        </w:rPr>
      </w:pPr>
      <w:r w:rsidRPr="00047883">
        <w:rPr>
          <w:rFonts w:hAnsi="SimSun" w:hint="eastAsia"/>
          <w:b/>
        </w:rPr>
        <w:t>实验要求：</w:t>
      </w:r>
    </w:p>
    <w:p w:rsidR="00344E37" w:rsidRDefault="00344E37" w:rsidP="00344E37">
      <w:pPr>
        <w:spacing w:line="300" w:lineRule="auto"/>
        <w:rPr>
          <w:rFonts w:hAnsi="SimSun"/>
          <w:b/>
        </w:rPr>
      </w:pPr>
      <w:r>
        <w:rPr>
          <w:rFonts w:hAnsi="SimSun" w:hint="eastAsia"/>
        </w:rPr>
        <w:t>学生选课系统：</w:t>
      </w:r>
    </w:p>
    <w:p w:rsidR="00344E37" w:rsidRDefault="00344E37" w:rsidP="00344E37">
      <w:pPr>
        <w:spacing w:line="300" w:lineRule="auto"/>
        <w:ind w:firstLineChars="500" w:firstLine="1200"/>
        <w:jc w:val="right"/>
        <w:rPr>
          <w:rFonts w:hAnsi="SimSun"/>
        </w:rPr>
      </w:pPr>
      <w:r>
        <w:rPr>
          <w:rFonts w:hAnsi="SimSun"/>
        </w:rPr>
        <w:t>*</w:t>
      </w:r>
      <w:r>
        <w:rPr>
          <w:rFonts w:hAnsi="SimSun" w:hint="eastAsia"/>
        </w:rPr>
        <w:t>1.系统管理员可以对学生、教师、选课和课程成绩进行增、删、改和查。</w:t>
      </w:r>
    </w:p>
    <w:p w:rsidR="00344E37" w:rsidRDefault="00344E37" w:rsidP="00344E37">
      <w:pPr>
        <w:spacing w:line="300" w:lineRule="auto"/>
        <w:rPr>
          <w:rFonts w:hAnsi="SimSun"/>
        </w:rPr>
      </w:pPr>
      <w:r>
        <w:rPr>
          <w:rFonts w:hAnsi="SimSun" w:hint="eastAsia"/>
        </w:rPr>
        <w:t xml:space="preserve">          </w:t>
      </w:r>
      <w:r>
        <w:rPr>
          <w:rFonts w:hAnsi="SimSun"/>
        </w:rPr>
        <w:t xml:space="preserve">* </w:t>
      </w:r>
      <w:r>
        <w:rPr>
          <w:rFonts w:hAnsi="SimSun" w:hint="eastAsia"/>
        </w:rPr>
        <w:t>2.系统管理员可对学生选择课程进行查询统计，并生成柱状图并导出（每门课选择人数统计）。</w:t>
      </w:r>
    </w:p>
    <w:p w:rsidR="00344E37" w:rsidRDefault="00344E37" w:rsidP="00344E37">
      <w:pPr>
        <w:spacing w:line="300" w:lineRule="auto"/>
        <w:rPr>
          <w:rFonts w:hAnsi="SimSun"/>
        </w:rPr>
      </w:pPr>
      <w:r>
        <w:rPr>
          <w:rFonts w:hAnsi="SimSun" w:hint="eastAsia"/>
        </w:rPr>
        <w:t xml:space="preserve">          </w:t>
      </w:r>
      <w:r>
        <w:rPr>
          <w:rFonts w:hAnsi="SimSun"/>
        </w:rPr>
        <w:t xml:space="preserve">* </w:t>
      </w:r>
      <w:r>
        <w:rPr>
          <w:rFonts w:hAnsi="SimSun" w:hint="eastAsia"/>
        </w:rPr>
        <w:t xml:space="preserve">3.学院管理员可对本学院教师、学生、本学院学生选课、本学院开设课程和成绩进行增删改查。 </w:t>
      </w:r>
    </w:p>
    <w:p w:rsidR="00344E37" w:rsidRDefault="00344E37" w:rsidP="00344E37">
      <w:pPr>
        <w:spacing w:line="300" w:lineRule="auto"/>
        <w:rPr>
          <w:rFonts w:hAnsi="SimSun"/>
        </w:rPr>
      </w:pPr>
      <w:r>
        <w:rPr>
          <w:rFonts w:hAnsi="SimSun" w:hint="eastAsia"/>
        </w:rPr>
        <w:t xml:space="preserve">          4.学院对选择课程的学生进行抽签，并按课程生成中签学生名单。</w:t>
      </w:r>
    </w:p>
    <w:p w:rsidR="00344E37" w:rsidRDefault="00344E37" w:rsidP="00344E37">
      <w:pPr>
        <w:spacing w:line="300" w:lineRule="auto"/>
      </w:pPr>
      <w:r>
        <w:rPr>
          <w:rFonts w:hAnsi="SimSun" w:hint="eastAsia"/>
        </w:rPr>
        <w:t xml:space="preserve">          </w:t>
      </w:r>
      <w:r>
        <w:rPr>
          <w:rFonts w:hAnsi="SimSun"/>
        </w:rPr>
        <w:t xml:space="preserve">* </w:t>
      </w:r>
      <w:r>
        <w:rPr>
          <w:rFonts w:hAnsi="SimSun" w:hint="eastAsia"/>
        </w:rPr>
        <w:t>5.</w:t>
      </w:r>
      <w:r w:rsidRPr="00704C58">
        <w:rPr>
          <w:rFonts w:hint="eastAsia"/>
        </w:rPr>
        <w:t xml:space="preserve"> </w:t>
      </w:r>
      <w:r w:rsidRPr="0061700E">
        <w:rPr>
          <w:rFonts w:hint="eastAsia"/>
        </w:rPr>
        <w:t>教师可以登录本</w:t>
      </w:r>
      <w:r>
        <w:rPr>
          <w:rFonts w:hint="eastAsia"/>
        </w:rPr>
        <w:t>系统，在网站上输入课程介绍、上传课程的课件、发布、先修课程、更新和修改课程信息。</w:t>
      </w:r>
    </w:p>
    <w:p w:rsidR="00344E37" w:rsidRDefault="00344E37" w:rsidP="00344E37">
      <w:pPr>
        <w:spacing w:line="300" w:lineRule="auto"/>
      </w:pPr>
      <w:r>
        <w:rPr>
          <w:rFonts w:hint="eastAsia"/>
        </w:rPr>
        <w:t xml:space="preserve">          6.教师可查询选修自己课程的所有中签学生名单，并录入课程成绩生成成绩统计表(每个分数段的人数，及格率等)。</w:t>
      </w:r>
    </w:p>
    <w:p w:rsidR="00344E37" w:rsidRPr="00C836A0" w:rsidRDefault="00344E37" w:rsidP="00344E37">
      <w:pPr>
        <w:spacing w:line="300" w:lineRule="auto"/>
      </w:pPr>
      <w:r>
        <w:rPr>
          <w:rFonts w:hint="eastAsia"/>
        </w:rPr>
        <w:t xml:space="preserve">          7.教师可对选修自己课程学生发送消息留言。</w:t>
      </w:r>
    </w:p>
    <w:p w:rsidR="00344E37" w:rsidRDefault="00344E37" w:rsidP="00344E37">
      <w:pPr>
        <w:spacing w:line="300" w:lineRule="auto"/>
        <w:ind w:left="840"/>
        <w:jc w:val="right"/>
      </w:pPr>
      <w:r>
        <w:rPr>
          <w:rFonts w:hint="eastAsia"/>
        </w:rPr>
        <w:t xml:space="preserve">   </w:t>
      </w:r>
      <w:r>
        <w:t xml:space="preserve">* </w:t>
      </w:r>
      <w:r>
        <w:rPr>
          <w:rFonts w:hint="eastAsia"/>
        </w:rPr>
        <w:t>8.</w:t>
      </w:r>
      <w:r w:rsidRPr="00985B04">
        <w:rPr>
          <w:rFonts w:hint="eastAsia"/>
        </w:rPr>
        <w:t xml:space="preserve"> </w:t>
      </w:r>
      <w:r w:rsidRPr="0061700E">
        <w:rPr>
          <w:rFonts w:hint="eastAsia"/>
        </w:rPr>
        <w:t>学生通过客户机浏览器根据学号和密码进入选课界面，在这里学生可以进行查询已选课程、指定自己的选修课程以及对自己基本信息的</w:t>
      </w:r>
      <w:r>
        <w:rPr>
          <w:rFonts w:hint="eastAsia"/>
        </w:rPr>
        <w:t>查询；</w:t>
      </w:r>
    </w:p>
    <w:p w:rsidR="00344E37" w:rsidRDefault="00344E37" w:rsidP="00344E37">
      <w:pPr>
        <w:spacing w:line="300" w:lineRule="auto"/>
      </w:pPr>
      <w:r>
        <w:rPr>
          <w:rFonts w:hint="eastAsia"/>
        </w:rPr>
        <w:t xml:space="preserve">          </w:t>
      </w:r>
      <w:r>
        <w:t xml:space="preserve">* </w:t>
      </w:r>
      <w:r>
        <w:rPr>
          <w:rFonts w:hint="eastAsia"/>
        </w:rPr>
        <w:t>9.</w:t>
      </w:r>
      <w:r w:rsidRPr="0061700E">
        <w:rPr>
          <w:rFonts w:hint="eastAsia"/>
        </w:rPr>
        <w:t>学</w:t>
      </w:r>
      <w:r>
        <w:rPr>
          <w:rFonts w:hint="eastAsia"/>
        </w:rPr>
        <w:t>生可以查询自己选课结果。</w:t>
      </w:r>
    </w:p>
    <w:p w:rsidR="00344E37" w:rsidRDefault="00344E37" w:rsidP="00344E37">
      <w:pPr>
        <w:spacing w:line="300" w:lineRule="auto"/>
      </w:pPr>
      <w:r>
        <w:rPr>
          <w:rFonts w:hint="eastAsia"/>
        </w:rPr>
        <w:t xml:space="preserve">          </w:t>
      </w:r>
      <w:r>
        <w:t xml:space="preserve">* </w:t>
      </w:r>
      <w:r>
        <w:rPr>
          <w:rFonts w:hint="eastAsia"/>
        </w:rPr>
        <w:t>10.学生选课时，如果该门课程的先修课程没有学习，则不能进行选课，并给出提示“您没有学习该课程的先修课程，不能进行选课！”。</w:t>
      </w:r>
    </w:p>
    <w:p w:rsidR="00344E37" w:rsidRDefault="00344E37" w:rsidP="00344E37">
      <w:pPr>
        <w:tabs>
          <w:tab w:val="left" w:pos="6690"/>
        </w:tabs>
        <w:spacing w:line="300" w:lineRule="auto"/>
      </w:pPr>
      <w:r>
        <w:rPr>
          <w:rFonts w:hint="eastAsia"/>
        </w:rPr>
        <w:lastRenderedPageBreak/>
        <w:t xml:space="preserve">          11.学生可</w:t>
      </w:r>
      <w:r w:rsidRPr="0061700E">
        <w:rPr>
          <w:rFonts w:hint="eastAsia"/>
        </w:rPr>
        <w:t>浏览</w:t>
      </w:r>
      <w:r>
        <w:rPr>
          <w:rFonts w:hint="eastAsia"/>
        </w:rPr>
        <w:t>课程</w:t>
      </w:r>
      <w:r w:rsidRPr="0061700E">
        <w:rPr>
          <w:rFonts w:hint="eastAsia"/>
        </w:rPr>
        <w:t>信息</w:t>
      </w:r>
      <w:r>
        <w:rPr>
          <w:rFonts w:hint="eastAsia"/>
        </w:rPr>
        <w:t>和查询成绩，下载课件。</w:t>
      </w:r>
      <w:r>
        <w:tab/>
      </w:r>
      <w:r>
        <w:rPr>
          <w:rFonts w:hint="eastAsia"/>
        </w:rPr>
        <w:t xml:space="preserve"> </w:t>
      </w:r>
    </w:p>
    <w:p w:rsidR="00344E37" w:rsidRDefault="00344E37" w:rsidP="00344E37">
      <w:pPr>
        <w:spacing w:line="300" w:lineRule="auto"/>
      </w:pPr>
      <w:r>
        <w:rPr>
          <w:rFonts w:hint="eastAsia"/>
        </w:rPr>
        <w:t xml:space="preserve">          12.学生可给任课教师发送信息和回复任课教师的留言。</w:t>
      </w:r>
    </w:p>
    <w:p w:rsidR="00344E37" w:rsidRDefault="00344E37" w:rsidP="00344E37">
      <w:pPr>
        <w:spacing w:line="300" w:lineRule="auto"/>
        <w:rPr>
          <w:rFonts w:hAnsi="SimSun"/>
        </w:rPr>
      </w:pPr>
      <w:r>
        <w:rPr>
          <w:rFonts w:hAnsi="SimSun" w:hint="eastAsia"/>
        </w:rPr>
        <w:t>mnist分类系统：</w:t>
      </w:r>
    </w:p>
    <w:p w:rsidR="00344E37" w:rsidRDefault="00344E37" w:rsidP="00344E37">
      <w:pPr>
        <w:numPr>
          <w:ilvl w:val="0"/>
          <w:numId w:val="3"/>
        </w:numPr>
        <w:spacing w:line="300" w:lineRule="auto"/>
        <w:rPr>
          <w:rFonts w:hAnsi="SimSun"/>
        </w:rPr>
      </w:pPr>
      <w:r>
        <w:rPr>
          <w:rFonts w:hAnsi="SimSun" w:hint="eastAsia"/>
        </w:rPr>
        <w:t>图片的管理功能，图片上传、删除和标定</w:t>
      </w:r>
    </w:p>
    <w:p w:rsidR="00344E37" w:rsidRPr="006F3F10" w:rsidRDefault="00344E37" w:rsidP="00344E37">
      <w:pPr>
        <w:numPr>
          <w:ilvl w:val="0"/>
          <w:numId w:val="3"/>
        </w:numPr>
        <w:spacing w:line="300" w:lineRule="auto"/>
      </w:pPr>
      <w:r>
        <w:rPr>
          <w:rFonts w:hAnsi="SimSun" w:hint="eastAsia"/>
        </w:rPr>
        <w:t>用户管理功能，用户登录，建立，查询，修改和删除；</w:t>
      </w:r>
    </w:p>
    <w:p w:rsidR="00344E37" w:rsidRPr="006F3F10" w:rsidRDefault="00344E37" w:rsidP="00344E37">
      <w:pPr>
        <w:numPr>
          <w:ilvl w:val="0"/>
          <w:numId w:val="3"/>
        </w:numPr>
        <w:spacing w:line="300" w:lineRule="auto"/>
      </w:pPr>
      <w:r>
        <w:rPr>
          <w:rFonts w:hAnsi="SimSun" w:hint="eastAsia"/>
        </w:rPr>
        <w:t>图片分类功能实现，用户选择一副图片能识别图片数字内容；</w:t>
      </w:r>
    </w:p>
    <w:p w:rsidR="00344E37" w:rsidRPr="00C836A0" w:rsidRDefault="00344E37" w:rsidP="00344E37">
      <w:pPr>
        <w:numPr>
          <w:ilvl w:val="0"/>
          <w:numId w:val="3"/>
        </w:numPr>
        <w:spacing w:line="300" w:lineRule="auto"/>
      </w:pPr>
      <w:r>
        <w:rPr>
          <w:rFonts w:hAnsi="SimSun" w:hint="eastAsia"/>
        </w:rPr>
        <w:t>模型训练参数设定，系统给出模型训练的批次，轮次，学习率等参数设定界面。</w:t>
      </w:r>
    </w:p>
    <w:p w:rsidR="00344E37" w:rsidRDefault="00344E37" w:rsidP="00344E37">
      <w:pPr>
        <w:spacing w:line="300" w:lineRule="auto"/>
        <w:rPr>
          <w:rFonts w:hAnsi="SimSun"/>
        </w:rPr>
      </w:pPr>
      <w:r w:rsidRPr="005629A6">
        <w:rPr>
          <w:rFonts w:hAnsi="SimSun" w:hint="eastAsia"/>
          <w:b/>
        </w:rPr>
        <w:t>实验报告要求</w:t>
      </w:r>
      <w:r w:rsidRPr="0052052F">
        <w:rPr>
          <w:rFonts w:hAnsi="SimSun" w:hint="eastAsia"/>
        </w:rPr>
        <w:t>：</w:t>
      </w:r>
    </w:p>
    <w:p w:rsidR="00344E37" w:rsidRDefault="00344E37" w:rsidP="00344E37">
      <w:pPr>
        <w:numPr>
          <w:ilvl w:val="0"/>
          <w:numId w:val="1"/>
        </w:numPr>
        <w:spacing w:line="300" w:lineRule="auto"/>
        <w:ind w:hanging="480"/>
        <w:rPr>
          <w:rFonts w:hAnsi="SimSun"/>
        </w:rPr>
      </w:pPr>
      <w:r>
        <w:rPr>
          <w:rFonts w:hAnsi="SimSun" w:hint="eastAsia"/>
        </w:rPr>
        <w:t>给出系统概述。包括功能简介、关键技术介绍、测试用例选择介绍。</w:t>
      </w:r>
    </w:p>
    <w:p w:rsidR="00344E37" w:rsidRDefault="00344E37" w:rsidP="00344E37">
      <w:pPr>
        <w:numPr>
          <w:ilvl w:val="0"/>
          <w:numId w:val="1"/>
        </w:numPr>
        <w:spacing w:line="300" w:lineRule="auto"/>
        <w:ind w:hanging="480"/>
        <w:rPr>
          <w:rFonts w:hAnsi="SimSun"/>
        </w:rPr>
      </w:pPr>
      <w:r>
        <w:rPr>
          <w:rFonts w:hAnsi="SimSun" w:hint="eastAsia"/>
        </w:rPr>
        <w:t>画出系统类图、顺序图、功能结构图、ER图和程序流程图等</w:t>
      </w:r>
    </w:p>
    <w:p w:rsidR="00344E37" w:rsidRPr="0052052F" w:rsidRDefault="00344E37" w:rsidP="00344E37">
      <w:pPr>
        <w:numPr>
          <w:ilvl w:val="0"/>
          <w:numId w:val="1"/>
        </w:numPr>
        <w:spacing w:line="300" w:lineRule="auto"/>
        <w:ind w:hanging="480"/>
        <w:rPr>
          <w:rFonts w:hAnsi="SimSun"/>
        </w:rPr>
      </w:pPr>
      <w:r>
        <w:rPr>
          <w:rFonts w:hAnsi="SimSun" w:hint="eastAsia"/>
        </w:rPr>
        <w:t>给出系统测试的系统运行截图（3-5幅），并提交实验报告。</w:t>
      </w:r>
    </w:p>
    <w:p w:rsidR="00344E37" w:rsidRDefault="00344E37" w:rsidP="004670EB">
      <w:pPr>
        <w:spacing w:line="360" w:lineRule="auto"/>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6924"/>
      </w:tblGrid>
      <w:tr w:rsidR="00C61BF0" w:rsidTr="004670EB">
        <w:tc>
          <w:tcPr>
            <w:tcW w:w="2628" w:type="dxa"/>
            <w:tcBorders>
              <w:top w:val="single" w:sz="4" w:space="0" w:color="auto"/>
              <w:left w:val="single" w:sz="4" w:space="0" w:color="auto"/>
              <w:bottom w:val="single" w:sz="4" w:space="0" w:color="auto"/>
              <w:right w:val="single" w:sz="4" w:space="0" w:color="auto"/>
            </w:tcBorders>
            <w:hideMark/>
          </w:tcPr>
          <w:p w:rsidR="004670EB" w:rsidRDefault="00344E37">
            <w:pPr>
              <w:spacing w:line="360" w:lineRule="auto"/>
              <w:rPr>
                <w:b/>
                <w:bCs/>
              </w:rPr>
            </w:pPr>
            <w:r w:rsidRPr="00B51B46">
              <w:rPr>
                <w:rFonts w:hint="eastAsia"/>
              </w:rPr>
              <w:t>编号：SE-006</w:t>
            </w:r>
          </w:p>
        </w:tc>
        <w:tc>
          <w:tcPr>
            <w:tcW w:w="5894" w:type="dxa"/>
            <w:tcBorders>
              <w:top w:val="single" w:sz="4" w:space="0" w:color="auto"/>
              <w:left w:val="single" w:sz="4" w:space="0" w:color="auto"/>
              <w:bottom w:val="single" w:sz="4" w:space="0" w:color="auto"/>
              <w:right w:val="single" w:sz="4" w:space="0" w:color="auto"/>
            </w:tcBorders>
          </w:tcPr>
          <w:p w:rsidR="004670EB" w:rsidRPr="00344E37" w:rsidRDefault="00344E37">
            <w:pPr>
              <w:spacing w:line="360" w:lineRule="auto"/>
            </w:pPr>
            <w:r w:rsidRPr="00344E37">
              <w:rPr>
                <w:rFonts w:hint="eastAsia"/>
              </w:rPr>
              <w:t>软件系统实现与测试</w:t>
            </w:r>
          </w:p>
          <w:p w:rsidR="004670EB" w:rsidRPr="00344E37" w:rsidRDefault="004670EB">
            <w:pPr>
              <w:spacing w:line="360" w:lineRule="auto"/>
            </w:pPr>
          </w:p>
        </w:tc>
      </w:tr>
      <w:tr w:rsidR="00C61BF0" w:rsidTr="0098199B">
        <w:trPr>
          <w:trHeight w:val="1734"/>
        </w:trPr>
        <w:tc>
          <w:tcPr>
            <w:tcW w:w="2628" w:type="dxa"/>
            <w:tcBorders>
              <w:top w:val="single" w:sz="4" w:space="0" w:color="auto"/>
              <w:left w:val="single" w:sz="4" w:space="0" w:color="auto"/>
              <w:bottom w:val="single" w:sz="4" w:space="0" w:color="auto"/>
              <w:right w:val="single" w:sz="4" w:space="0" w:color="auto"/>
            </w:tcBorders>
          </w:tcPr>
          <w:p w:rsidR="00DE522F" w:rsidRDefault="00DE522F">
            <w:pPr>
              <w:spacing w:line="360" w:lineRule="auto"/>
            </w:pPr>
            <w:r>
              <w:rPr>
                <w:rFonts w:hAnsi="SimSun" w:hint="eastAsia"/>
              </w:rPr>
              <w:t>系统概述</w:t>
            </w:r>
          </w:p>
        </w:tc>
        <w:tc>
          <w:tcPr>
            <w:tcW w:w="5894" w:type="dxa"/>
            <w:tcBorders>
              <w:top w:val="single" w:sz="4" w:space="0" w:color="auto"/>
              <w:left w:val="single" w:sz="4" w:space="0" w:color="auto"/>
              <w:bottom w:val="single" w:sz="4" w:space="0" w:color="auto"/>
              <w:right w:val="single" w:sz="4" w:space="0" w:color="auto"/>
            </w:tcBorders>
          </w:tcPr>
          <w:p w:rsidR="00DE522F" w:rsidRDefault="00647479">
            <w:pPr>
              <w:spacing w:line="360" w:lineRule="auto"/>
              <w:rPr>
                <w:b/>
                <w:bCs/>
              </w:rPr>
            </w:pPr>
            <w:r w:rsidRPr="00647479">
              <w:rPr>
                <w:rFonts w:hAnsi="SimSun" w:hint="eastAsia"/>
              </w:rPr>
              <w:t>本系统是一个学生选课系统，其中包含了系统管理员、院级管理员、学生、教师。该系统实现了鉴权登录，学生</w:t>
            </w:r>
            <w:r w:rsidR="000134B1">
              <w:rPr>
                <w:rFonts w:hAnsi="SimSun" w:hint="eastAsia"/>
              </w:rPr>
              <w:t>和教师</w:t>
            </w:r>
            <w:r w:rsidRPr="00647479">
              <w:rPr>
                <w:rFonts w:hAnsi="SimSun" w:hint="eastAsia"/>
              </w:rPr>
              <w:t>的增删改查、学生选课、教师教课、先修课检测、选择选课情况查询和导出等功能。</w:t>
            </w:r>
          </w:p>
        </w:tc>
      </w:tr>
      <w:tr w:rsidR="00C61BF0" w:rsidTr="0098199B">
        <w:trPr>
          <w:trHeight w:val="1734"/>
        </w:trPr>
        <w:tc>
          <w:tcPr>
            <w:tcW w:w="2628" w:type="dxa"/>
            <w:tcBorders>
              <w:top w:val="single" w:sz="4" w:space="0" w:color="auto"/>
              <w:left w:val="single" w:sz="4" w:space="0" w:color="auto"/>
              <w:bottom w:val="single" w:sz="4" w:space="0" w:color="auto"/>
              <w:right w:val="single" w:sz="4" w:space="0" w:color="auto"/>
            </w:tcBorders>
            <w:hideMark/>
          </w:tcPr>
          <w:p w:rsidR="004670EB" w:rsidRPr="00344E37" w:rsidRDefault="00344E37">
            <w:pPr>
              <w:spacing w:line="360" w:lineRule="auto"/>
            </w:pPr>
            <w:r>
              <w:rPr>
                <w:rFonts w:hint="eastAsia"/>
              </w:rPr>
              <w:t>系统类图</w:t>
            </w:r>
          </w:p>
        </w:tc>
        <w:tc>
          <w:tcPr>
            <w:tcW w:w="5894" w:type="dxa"/>
            <w:tcBorders>
              <w:top w:val="single" w:sz="4" w:space="0" w:color="auto"/>
              <w:left w:val="single" w:sz="4" w:space="0" w:color="auto"/>
              <w:bottom w:val="single" w:sz="4" w:space="0" w:color="auto"/>
              <w:right w:val="single" w:sz="4" w:space="0" w:color="auto"/>
            </w:tcBorders>
          </w:tcPr>
          <w:p w:rsidR="004670EB" w:rsidRDefault="004670EB">
            <w:pPr>
              <w:spacing w:line="360" w:lineRule="auto"/>
              <w:rPr>
                <w:b/>
                <w:bCs/>
              </w:rPr>
            </w:pPr>
          </w:p>
          <w:p w:rsidR="004670EB" w:rsidRDefault="0024753C">
            <w:pPr>
              <w:spacing w:line="360" w:lineRule="auto"/>
              <w:rPr>
                <w:b/>
                <w:bCs/>
              </w:rPr>
            </w:pPr>
            <w:r w:rsidRPr="0024753C">
              <w:rPr>
                <w:b/>
                <w:bCs/>
                <w:noProof/>
              </w:rPr>
              <w:lastRenderedPageBreak/>
              <w:drawing>
                <wp:inline distT="0" distB="0" distL="0" distR="0" wp14:anchorId="78B9444C" wp14:editId="41C265FB">
                  <wp:extent cx="4029688" cy="31588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5596" cy="3163468"/>
                          </a:xfrm>
                          <a:prstGeom prst="rect">
                            <a:avLst/>
                          </a:prstGeom>
                        </pic:spPr>
                      </pic:pic>
                    </a:graphicData>
                  </a:graphic>
                </wp:inline>
              </w:drawing>
            </w:r>
          </w:p>
          <w:p w:rsidR="004670EB" w:rsidRDefault="004670EB">
            <w:pPr>
              <w:spacing w:line="360" w:lineRule="auto"/>
              <w:rPr>
                <w:b/>
                <w:bCs/>
              </w:rPr>
            </w:pPr>
          </w:p>
          <w:p w:rsidR="004670EB" w:rsidRDefault="004670EB">
            <w:pPr>
              <w:spacing w:line="360" w:lineRule="auto"/>
              <w:rPr>
                <w:b/>
                <w:bCs/>
              </w:rPr>
            </w:pPr>
          </w:p>
          <w:p w:rsidR="004670EB" w:rsidRDefault="004670EB">
            <w:pPr>
              <w:spacing w:line="360" w:lineRule="auto"/>
              <w:rPr>
                <w:b/>
                <w:bCs/>
              </w:rPr>
            </w:pPr>
          </w:p>
        </w:tc>
      </w:tr>
      <w:tr w:rsidR="00C61BF0" w:rsidTr="0098199B">
        <w:trPr>
          <w:trHeight w:val="2220"/>
        </w:trPr>
        <w:tc>
          <w:tcPr>
            <w:tcW w:w="2628" w:type="dxa"/>
            <w:tcBorders>
              <w:top w:val="single" w:sz="4" w:space="0" w:color="auto"/>
              <w:left w:val="single" w:sz="4" w:space="0" w:color="auto"/>
              <w:bottom w:val="single" w:sz="4" w:space="0" w:color="auto"/>
              <w:right w:val="single" w:sz="4" w:space="0" w:color="auto"/>
            </w:tcBorders>
            <w:hideMark/>
          </w:tcPr>
          <w:p w:rsidR="0098199B" w:rsidRPr="00344E37" w:rsidRDefault="00344E37" w:rsidP="0098199B">
            <w:pPr>
              <w:spacing w:line="360" w:lineRule="auto"/>
            </w:pPr>
            <w:r w:rsidRPr="00344E37">
              <w:rPr>
                <w:rFonts w:hint="eastAsia"/>
              </w:rPr>
              <w:lastRenderedPageBreak/>
              <w:t>顺序图</w:t>
            </w:r>
          </w:p>
        </w:tc>
        <w:tc>
          <w:tcPr>
            <w:tcW w:w="5894" w:type="dxa"/>
            <w:tcBorders>
              <w:top w:val="single" w:sz="4" w:space="0" w:color="auto"/>
              <w:left w:val="single" w:sz="4" w:space="0" w:color="auto"/>
              <w:bottom w:val="single" w:sz="4" w:space="0" w:color="auto"/>
              <w:right w:val="single" w:sz="4" w:space="0" w:color="auto"/>
            </w:tcBorders>
          </w:tcPr>
          <w:p w:rsidR="0098199B" w:rsidRDefault="002D4EAE">
            <w:pPr>
              <w:spacing w:line="360" w:lineRule="auto"/>
              <w:rPr>
                <w:b/>
                <w:bCs/>
              </w:rPr>
            </w:pPr>
            <w:r w:rsidRPr="002D4EAE">
              <w:rPr>
                <w:b/>
                <w:bCs/>
                <w:noProof/>
              </w:rPr>
              <w:drawing>
                <wp:inline distT="0" distB="0" distL="0" distR="0" wp14:anchorId="66A1DB45" wp14:editId="14F3EBD6">
                  <wp:extent cx="4420010" cy="4329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25778" cy="4335194"/>
                          </a:xfrm>
                          <a:prstGeom prst="rect">
                            <a:avLst/>
                          </a:prstGeom>
                        </pic:spPr>
                      </pic:pic>
                    </a:graphicData>
                  </a:graphic>
                </wp:inline>
              </w:drawing>
            </w:r>
          </w:p>
        </w:tc>
      </w:tr>
      <w:tr w:rsidR="00C61BF0" w:rsidTr="0098199B">
        <w:trPr>
          <w:trHeight w:val="4108"/>
        </w:trPr>
        <w:tc>
          <w:tcPr>
            <w:tcW w:w="2628" w:type="dxa"/>
            <w:tcBorders>
              <w:top w:val="single" w:sz="4" w:space="0" w:color="auto"/>
              <w:left w:val="single" w:sz="4" w:space="0" w:color="auto"/>
              <w:bottom w:val="single" w:sz="4" w:space="0" w:color="auto"/>
              <w:right w:val="single" w:sz="4" w:space="0" w:color="auto"/>
            </w:tcBorders>
            <w:hideMark/>
          </w:tcPr>
          <w:p w:rsidR="004670EB" w:rsidRPr="00DE522F" w:rsidRDefault="00344E37">
            <w:pPr>
              <w:spacing w:line="360" w:lineRule="auto"/>
            </w:pPr>
            <w:r w:rsidRPr="00DE522F">
              <w:rPr>
                <w:rFonts w:hint="eastAsia"/>
              </w:rPr>
              <w:lastRenderedPageBreak/>
              <w:t>功能结构图</w:t>
            </w:r>
          </w:p>
        </w:tc>
        <w:tc>
          <w:tcPr>
            <w:tcW w:w="5894" w:type="dxa"/>
            <w:tcBorders>
              <w:top w:val="single" w:sz="4" w:space="0" w:color="auto"/>
              <w:left w:val="single" w:sz="4" w:space="0" w:color="auto"/>
              <w:bottom w:val="single" w:sz="4" w:space="0" w:color="auto"/>
              <w:right w:val="single" w:sz="4" w:space="0" w:color="auto"/>
            </w:tcBorders>
          </w:tcPr>
          <w:p w:rsidR="004670EB" w:rsidRDefault="004670EB">
            <w:pPr>
              <w:spacing w:line="360" w:lineRule="auto"/>
              <w:rPr>
                <w:b/>
                <w:bCs/>
              </w:rPr>
            </w:pPr>
          </w:p>
          <w:p w:rsidR="004670EB" w:rsidRDefault="004670EB">
            <w:pPr>
              <w:spacing w:line="360" w:lineRule="auto"/>
              <w:rPr>
                <w:b/>
                <w:bCs/>
              </w:rPr>
            </w:pPr>
          </w:p>
          <w:p w:rsidR="004670EB" w:rsidRDefault="00F43CBA">
            <w:pPr>
              <w:spacing w:line="360" w:lineRule="auto"/>
              <w:rPr>
                <w:b/>
                <w:bCs/>
              </w:rPr>
            </w:pPr>
            <w:r>
              <w:rPr>
                <w:b/>
                <w:bCs/>
                <w:noProof/>
              </w:rPr>
              <w:drawing>
                <wp:inline distT="0" distB="0" distL="0" distR="0">
                  <wp:extent cx="4132558" cy="3872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 (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40212" cy="3879517"/>
                          </a:xfrm>
                          <a:prstGeom prst="rect">
                            <a:avLst/>
                          </a:prstGeom>
                        </pic:spPr>
                      </pic:pic>
                    </a:graphicData>
                  </a:graphic>
                </wp:inline>
              </w:drawing>
            </w:r>
          </w:p>
          <w:p w:rsidR="004670EB" w:rsidRDefault="004670EB">
            <w:pPr>
              <w:spacing w:line="360" w:lineRule="auto"/>
              <w:rPr>
                <w:b/>
                <w:bCs/>
              </w:rPr>
            </w:pPr>
            <w:r>
              <w:rPr>
                <w:b/>
                <w:bCs/>
              </w:rPr>
              <w:t xml:space="preserve"> </w:t>
            </w:r>
          </w:p>
          <w:p w:rsidR="004670EB" w:rsidRDefault="004670EB">
            <w:pPr>
              <w:spacing w:line="360" w:lineRule="auto"/>
              <w:rPr>
                <w:b/>
                <w:bCs/>
              </w:rPr>
            </w:pPr>
          </w:p>
          <w:p w:rsidR="004670EB" w:rsidRDefault="004670EB">
            <w:pPr>
              <w:spacing w:line="360" w:lineRule="auto"/>
              <w:rPr>
                <w:b/>
                <w:bCs/>
              </w:rPr>
            </w:pPr>
          </w:p>
        </w:tc>
      </w:tr>
      <w:tr w:rsidR="00C61BF0" w:rsidTr="004670EB">
        <w:tc>
          <w:tcPr>
            <w:tcW w:w="2628" w:type="dxa"/>
            <w:tcBorders>
              <w:top w:val="single" w:sz="4" w:space="0" w:color="auto"/>
              <w:left w:val="single" w:sz="4" w:space="0" w:color="auto"/>
              <w:bottom w:val="single" w:sz="4" w:space="0" w:color="auto"/>
              <w:right w:val="single" w:sz="4" w:space="0" w:color="auto"/>
            </w:tcBorders>
            <w:hideMark/>
          </w:tcPr>
          <w:p w:rsidR="004670EB" w:rsidRPr="00344E37" w:rsidRDefault="00344E37">
            <w:pPr>
              <w:spacing w:line="360" w:lineRule="auto"/>
            </w:pPr>
            <w:r w:rsidRPr="00344E37">
              <w:rPr>
                <w:rFonts w:hint="eastAsia"/>
              </w:rPr>
              <w:t>ER</w:t>
            </w:r>
            <w:r w:rsidRPr="00344E37">
              <w:t xml:space="preserve"> </w:t>
            </w:r>
            <w:r w:rsidRPr="00344E37">
              <w:rPr>
                <w:rFonts w:hint="eastAsia"/>
              </w:rPr>
              <w:t>图</w:t>
            </w:r>
          </w:p>
        </w:tc>
        <w:tc>
          <w:tcPr>
            <w:tcW w:w="5894" w:type="dxa"/>
            <w:tcBorders>
              <w:top w:val="single" w:sz="4" w:space="0" w:color="auto"/>
              <w:left w:val="single" w:sz="4" w:space="0" w:color="auto"/>
              <w:bottom w:val="single" w:sz="4" w:space="0" w:color="auto"/>
              <w:right w:val="single" w:sz="4" w:space="0" w:color="auto"/>
            </w:tcBorders>
          </w:tcPr>
          <w:p w:rsidR="004670EB" w:rsidRDefault="0003479D">
            <w:pPr>
              <w:spacing w:line="360" w:lineRule="auto"/>
              <w:rPr>
                <w:b/>
                <w:bCs/>
              </w:rPr>
            </w:pPr>
            <w:r w:rsidRPr="0003479D">
              <w:rPr>
                <w:b/>
                <w:bCs/>
                <w:noProof/>
              </w:rPr>
              <w:drawing>
                <wp:inline distT="0" distB="0" distL="0" distR="0" wp14:anchorId="761C2EB6" wp14:editId="425E1979">
                  <wp:extent cx="4074751" cy="2757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7313" cy="2765555"/>
                          </a:xfrm>
                          <a:prstGeom prst="rect">
                            <a:avLst/>
                          </a:prstGeom>
                        </pic:spPr>
                      </pic:pic>
                    </a:graphicData>
                  </a:graphic>
                </wp:inline>
              </w:drawing>
            </w:r>
          </w:p>
          <w:p w:rsidR="004670EB" w:rsidRDefault="004670EB">
            <w:pPr>
              <w:spacing w:line="360" w:lineRule="auto"/>
              <w:rPr>
                <w:b/>
                <w:bCs/>
              </w:rPr>
            </w:pPr>
          </w:p>
          <w:p w:rsidR="004670EB" w:rsidRDefault="004670EB">
            <w:pPr>
              <w:spacing w:line="360" w:lineRule="auto"/>
              <w:rPr>
                <w:b/>
                <w:bCs/>
              </w:rPr>
            </w:pPr>
          </w:p>
          <w:p w:rsidR="004670EB" w:rsidRDefault="004670EB">
            <w:pPr>
              <w:spacing w:line="360" w:lineRule="auto"/>
              <w:rPr>
                <w:b/>
                <w:bCs/>
              </w:rPr>
            </w:pPr>
          </w:p>
        </w:tc>
      </w:tr>
      <w:tr w:rsidR="00C61BF0" w:rsidTr="004670EB">
        <w:tc>
          <w:tcPr>
            <w:tcW w:w="2628" w:type="dxa"/>
            <w:tcBorders>
              <w:top w:val="single" w:sz="4" w:space="0" w:color="auto"/>
              <w:left w:val="single" w:sz="4" w:space="0" w:color="auto"/>
              <w:bottom w:val="single" w:sz="4" w:space="0" w:color="auto"/>
              <w:right w:val="single" w:sz="4" w:space="0" w:color="auto"/>
            </w:tcBorders>
            <w:hideMark/>
          </w:tcPr>
          <w:p w:rsidR="004670EB" w:rsidRPr="00344E37" w:rsidRDefault="00344E37" w:rsidP="00982B63">
            <w:pPr>
              <w:spacing w:line="360" w:lineRule="auto"/>
            </w:pPr>
            <w:r w:rsidRPr="00344E37">
              <w:rPr>
                <w:rFonts w:hint="eastAsia"/>
              </w:rPr>
              <w:lastRenderedPageBreak/>
              <w:t>程序流程图</w:t>
            </w:r>
          </w:p>
        </w:tc>
        <w:tc>
          <w:tcPr>
            <w:tcW w:w="5894" w:type="dxa"/>
            <w:tcBorders>
              <w:top w:val="single" w:sz="4" w:space="0" w:color="auto"/>
              <w:left w:val="single" w:sz="4" w:space="0" w:color="auto"/>
              <w:bottom w:val="single" w:sz="4" w:space="0" w:color="auto"/>
              <w:right w:val="single" w:sz="4" w:space="0" w:color="auto"/>
            </w:tcBorders>
          </w:tcPr>
          <w:p w:rsidR="004670EB" w:rsidRDefault="004670EB">
            <w:pPr>
              <w:spacing w:line="360" w:lineRule="auto"/>
              <w:rPr>
                <w:b/>
                <w:bCs/>
              </w:rPr>
            </w:pPr>
          </w:p>
          <w:p w:rsidR="004670EB" w:rsidRDefault="000134B1">
            <w:pPr>
              <w:spacing w:line="360" w:lineRule="auto"/>
              <w:rPr>
                <w:b/>
                <w:bCs/>
              </w:rPr>
            </w:pPr>
            <w:r w:rsidRPr="000134B1">
              <w:rPr>
                <w:b/>
                <w:bCs/>
                <w:noProof/>
              </w:rPr>
              <w:drawing>
                <wp:inline distT="0" distB="0" distL="0" distR="0" wp14:anchorId="4FC87070" wp14:editId="73214D10">
                  <wp:extent cx="4407667" cy="25630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4809" cy="2567244"/>
                          </a:xfrm>
                          <a:prstGeom prst="rect">
                            <a:avLst/>
                          </a:prstGeom>
                        </pic:spPr>
                      </pic:pic>
                    </a:graphicData>
                  </a:graphic>
                </wp:inline>
              </w:drawing>
            </w:r>
          </w:p>
          <w:p w:rsidR="004670EB" w:rsidRDefault="004670EB">
            <w:pPr>
              <w:spacing w:line="360" w:lineRule="auto"/>
              <w:rPr>
                <w:b/>
                <w:bCs/>
              </w:rPr>
            </w:pPr>
          </w:p>
          <w:p w:rsidR="004670EB" w:rsidRDefault="004670EB">
            <w:pPr>
              <w:spacing w:line="360" w:lineRule="auto"/>
              <w:rPr>
                <w:b/>
                <w:bCs/>
              </w:rPr>
            </w:pPr>
          </w:p>
        </w:tc>
      </w:tr>
      <w:tr w:rsidR="00C61BF0" w:rsidTr="004670EB">
        <w:tc>
          <w:tcPr>
            <w:tcW w:w="2628" w:type="dxa"/>
            <w:tcBorders>
              <w:top w:val="single" w:sz="4" w:space="0" w:color="auto"/>
              <w:left w:val="single" w:sz="4" w:space="0" w:color="auto"/>
              <w:bottom w:val="single" w:sz="4" w:space="0" w:color="auto"/>
              <w:right w:val="single" w:sz="4" w:space="0" w:color="auto"/>
            </w:tcBorders>
          </w:tcPr>
          <w:p w:rsidR="00344E37" w:rsidRDefault="00982B63">
            <w:pPr>
              <w:spacing w:line="360" w:lineRule="auto"/>
              <w:rPr>
                <w:b/>
                <w:bCs/>
              </w:rPr>
            </w:pPr>
            <w:r w:rsidRPr="00344E37">
              <w:rPr>
                <w:rFonts w:hint="eastAsia"/>
              </w:rPr>
              <w:t>运行结果图</w:t>
            </w:r>
          </w:p>
        </w:tc>
        <w:tc>
          <w:tcPr>
            <w:tcW w:w="5894" w:type="dxa"/>
            <w:tcBorders>
              <w:top w:val="single" w:sz="4" w:space="0" w:color="auto"/>
              <w:left w:val="single" w:sz="4" w:space="0" w:color="auto"/>
              <w:bottom w:val="single" w:sz="4" w:space="0" w:color="auto"/>
              <w:right w:val="single" w:sz="4" w:space="0" w:color="auto"/>
            </w:tcBorders>
          </w:tcPr>
          <w:p w:rsidR="00344E37" w:rsidRDefault="00C61BF0">
            <w:pPr>
              <w:spacing w:line="360" w:lineRule="auto"/>
              <w:rPr>
                <w:b/>
                <w:bCs/>
              </w:rPr>
            </w:pPr>
            <w:r w:rsidRPr="00C61BF0">
              <w:rPr>
                <w:b/>
                <w:bCs/>
                <w:noProof/>
              </w:rPr>
              <w:drawing>
                <wp:inline distT="0" distB="0" distL="0" distR="0" wp14:anchorId="42DC6655" wp14:editId="3D6663C9">
                  <wp:extent cx="3746784" cy="18842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4821" cy="1893289"/>
                          </a:xfrm>
                          <a:prstGeom prst="rect">
                            <a:avLst/>
                          </a:prstGeom>
                        </pic:spPr>
                      </pic:pic>
                    </a:graphicData>
                  </a:graphic>
                </wp:inline>
              </w:drawing>
            </w:r>
          </w:p>
          <w:p w:rsidR="00C61BF0" w:rsidRDefault="00C61BF0">
            <w:pPr>
              <w:spacing w:line="360" w:lineRule="auto"/>
              <w:rPr>
                <w:b/>
                <w:bCs/>
              </w:rPr>
            </w:pPr>
            <w:r w:rsidRPr="00C61BF0">
              <w:rPr>
                <w:b/>
                <w:bCs/>
                <w:noProof/>
              </w:rPr>
              <w:drawing>
                <wp:inline distT="0" distB="0" distL="0" distR="0" wp14:anchorId="7C912258" wp14:editId="2F068E2D">
                  <wp:extent cx="3884123" cy="19327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1048" cy="1941131"/>
                          </a:xfrm>
                          <a:prstGeom prst="rect">
                            <a:avLst/>
                          </a:prstGeom>
                        </pic:spPr>
                      </pic:pic>
                    </a:graphicData>
                  </a:graphic>
                </wp:inline>
              </w:drawing>
            </w:r>
          </w:p>
          <w:p w:rsidR="00C61BF0" w:rsidRDefault="00C61BF0">
            <w:pPr>
              <w:spacing w:line="360" w:lineRule="auto"/>
              <w:rPr>
                <w:b/>
                <w:bCs/>
              </w:rPr>
            </w:pPr>
            <w:r w:rsidRPr="00C61BF0">
              <w:rPr>
                <w:b/>
                <w:bCs/>
                <w:noProof/>
              </w:rPr>
              <w:lastRenderedPageBreak/>
              <w:drawing>
                <wp:inline distT="0" distB="0" distL="0" distR="0" wp14:anchorId="698EA75D" wp14:editId="01D2F63D">
                  <wp:extent cx="4239493" cy="21682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4426" cy="2175873"/>
                          </a:xfrm>
                          <a:prstGeom prst="rect">
                            <a:avLst/>
                          </a:prstGeom>
                        </pic:spPr>
                      </pic:pic>
                    </a:graphicData>
                  </a:graphic>
                </wp:inline>
              </w:drawing>
            </w:r>
          </w:p>
          <w:p w:rsidR="00C61BF0" w:rsidRDefault="00C61BF0">
            <w:pPr>
              <w:spacing w:line="360" w:lineRule="auto"/>
              <w:rPr>
                <w:b/>
                <w:bCs/>
              </w:rPr>
            </w:pPr>
          </w:p>
          <w:p w:rsidR="00C61BF0" w:rsidRDefault="00C61BF0">
            <w:pPr>
              <w:spacing w:line="360" w:lineRule="auto"/>
              <w:rPr>
                <w:b/>
                <w:bCs/>
              </w:rPr>
            </w:pPr>
            <w:r w:rsidRPr="00C61BF0">
              <w:rPr>
                <w:b/>
                <w:bCs/>
                <w:noProof/>
              </w:rPr>
              <w:drawing>
                <wp:inline distT="0" distB="0" distL="0" distR="0" wp14:anchorId="57D0ADFF" wp14:editId="15B6CDD3">
                  <wp:extent cx="4107856" cy="20366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0239" cy="2047715"/>
                          </a:xfrm>
                          <a:prstGeom prst="rect">
                            <a:avLst/>
                          </a:prstGeom>
                        </pic:spPr>
                      </pic:pic>
                    </a:graphicData>
                  </a:graphic>
                </wp:inline>
              </w:drawing>
            </w:r>
          </w:p>
          <w:p w:rsidR="00C61BF0" w:rsidRDefault="00C61BF0">
            <w:pPr>
              <w:spacing w:line="360" w:lineRule="auto"/>
              <w:rPr>
                <w:b/>
                <w:bCs/>
              </w:rPr>
            </w:pPr>
            <w:r w:rsidRPr="00C61BF0">
              <w:rPr>
                <w:b/>
                <w:bCs/>
                <w:noProof/>
              </w:rPr>
              <w:drawing>
                <wp:inline distT="0" distB="0" distL="0" distR="0" wp14:anchorId="604D9513" wp14:editId="0868BA91">
                  <wp:extent cx="4093918" cy="21613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5384" cy="2167362"/>
                          </a:xfrm>
                          <a:prstGeom prst="rect">
                            <a:avLst/>
                          </a:prstGeom>
                        </pic:spPr>
                      </pic:pic>
                    </a:graphicData>
                  </a:graphic>
                </wp:inline>
              </w:drawing>
            </w:r>
          </w:p>
          <w:p w:rsidR="00C61BF0" w:rsidRDefault="00C61BF0">
            <w:pPr>
              <w:spacing w:line="360" w:lineRule="auto"/>
              <w:rPr>
                <w:b/>
                <w:bCs/>
              </w:rPr>
            </w:pPr>
          </w:p>
          <w:p w:rsidR="00C61BF0" w:rsidRDefault="00C61BF0">
            <w:pPr>
              <w:spacing w:line="360" w:lineRule="auto"/>
              <w:rPr>
                <w:b/>
                <w:bCs/>
              </w:rPr>
            </w:pPr>
          </w:p>
        </w:tc>
      </w:tr>
      <w:tr w:rsidR="00F43CBA" w:rsidTr="004670EB">
        <w:tc>
          <w:tcPr>
            <w:tcW w:w="2628" w:type="dxa"/>
            <w:tcBorders>
              <w:top w:val="single" w:sz="4" w:space="0" w:color="auto"/>
              <w:left w:val="single" w:sz="4" w:space="0" w:color="auto"/>
              <w:bottom w:val="single" w:sz="4" w:space="0" w:color="auto"/>
              <w:right w:val="single" w:sz="4" w:space="0" w:color="auto"/>
            </w:tcBorders>
          </w:tcPr>
          <w:p w:rsidR="00982B63" w:rsidRPr="00344E37" w:rsidRDefault="00982B63">
            <w:pPr>
              <w:spacing w:line="360" w:lineRule="auto"/>
            </w:pPr>
            <w:r>
              <w:rPr>
                <w:rFonts w:hint="eastAsia"/>
              </w:rPr>
              <w:lastRenderedPageBreak/>
              <w:t>实验心得</w:t>
            </w:r>
          </w:p>
        </w:tc>
        <w:tc>
          <w:tcPr>
            <w:tcW w:w="5894" w:type="dxa"/>
            <w:tcBorders>
              <w:top w:val="single" w:sz="4" w:space="0" w:color="auto"/>
              <w:left w:val="single" w:sz="4" w:space="0" w:color="auto"/>
              <w:bottom w:val="single" w:sz="4" w:space="0" w:color="auto"/>
              <w:right w:val="single" w:sz="4" w:space="0" w:color="auto"/>
            </w:tcBorders>
          </w:tcPr>
          <w:p w:rsidR="00FF1B34" w:rsidRDefault="00FF1B34" w:rsidP="00413DAB">
            <w:pPr>
              <w:spacing w:line="360" w:lineRule="auto"/>
            </w:pPr>
            <w:r w:rsidRPr="00413DAB">
              <w:rPr>
                <w:rFonts w:ascii="Batang" w:eastAsia="Batang" w:hAnsi="Batang" w:cs="Batang" w:hint="eastAsia"/>
              </w:rPr>
              <w:t>通</w:t>
            </w:r>
            <w:r w:rsidRPr="00413DAB">
              <w:rPr>
                <w:rFonts w:ascii="SimSun" w:eastAsia="SimSun" w:hAnsi="SimSun" w:cs="SimSun" w:hint="eastAsia"/>
              </w:rPr>
              <w:t>过实验</w:t>
            </w:r>
            <w:r w:rsidRPr="00413DAB">
              <w:rPr>
                <w:rFonts w:ascii="Batang" w:eastAsia="Batang" w:hAnsi="Batang" w:cs="Batang" w:hint="eastAsia"/>
              </w:rPr>
              <w:t>，</w:t>
            </w:r>
            <w:r w:rsidRPr="00413DAB">
              <w:rPr>
                <w:rFonts w:ascii="SimSun" w:eastAsia="SimSun" w:hAnsi="SimSun" w:cs="SimSun" w:hint="eastAsia"/>
              </w:rPr>
              <w:t>对</w:t>
            </w:r>
            <w:r w:rsidRPr="00413DAB">
              <w:rPr>
                <w:rFonts w:ascii="Batang" w:eastAsia="Batang" w:hAnsi="Batang" w:cs="Batang" w:hint="eastAsia"/>
              </w:rPr>
              <w:t>系</w:t>
            </w:r>
            <w:r w:rsidRPr="00413DAB">
              <w:rPr>
                <w:rFonts w:ascii="SimSun" w:eastAsia="SimSun" w:hAnsi="SimSun" w:cs="SimSun" w:hint="eastAsia"/>
              </w:rPr>
              <w:t>统</w:t>
            </w:r>
            <w:r w:rsidRPr="00413DAB">
              <w:rPr>
                <w:rFonts w:ascii="Batang" w:eastAsia="Batang" w:hAnsi="Batang" w:cs="Batang" w:hint="eastAsia"/>
              </w:rPr>
              <w:t>分析有了一</w:t>
            </w:r>
            <w:r w:rsidRPr="00413DAB">
              <w:rPr>
                <w:rFonts w:ascii="SimSun" w:eastAsia="SimSun" w:hAnsi="SimSun" w:cs="SimSun" w:hint="eastAsia"/>
              </w:rPr>
              <w:t>进</w:t>
            </w:r>
            <w:r w:rsidRPr="00413DAB">
              <w:rPr>
                <w:rFonts w:ascii="Batang" w:eastAsia="Batang" w:hAnsi="Batang" w:cs="Batang" w:hint="eastAsia"/>
              </w:rPr>
              <w:t>一步的</w:t>
            </w:r>
            <w:r w:rsidRPr="00413DAB">
              <w:rPr>
                <w:rFonts w:ascii="SimSun" w:eastAsia="SimSun" w:hAnsi="SimSun" w:cs="SimSun" w:hint="eastAsia"/>
              </w:rPr>
              <w:t>认识</w:t>
            </w:r>
            <w:r w:rsidRPr="00413DAB">
              <w:rPr>
                <w:rFonts w:ascii="Batang" w:eastAsia="Batang" w:hAnsi="Batang" w:cs="Batang" w:hint="eastAsia"/>
              </w:rPr>
              <w:t>，熟悉了程序流程</w:t>
            </w:r>
            <w:r w:rsidRPr="00413DAB">
              <w:rPr>
                <w:rFonts w:ascii="SimSun" w:eastAsia="SimSun" w:hAnsi="SimSun" w:cs="SimSun" w:hint="eastAsia"/>
              </w:rPr>
              <w:t>图</w:t>
            </w:r>
            <w:r w:rsidRPr="00413DAB">
              <w:rPr>
                <w:rFonts w:ascii="Batang" w:eastAsia="Batang" w:hAnsi="Batang" w:cs="Batang" w:hint="eastAsia"/>
              </w:rPr>
              <w:t>、</w:t>
            </w:r>
            <w:r w:rsidRPr="00413DAB">
              <w:rPr>
                <w:rFonts w:hint="eastAsia"/>
              </w:rPr>
              <w:t>ER</w:t>
            </w:r>
            <w:r w:rsidRPr="00413DAB">
              <w:rPr>
                <w:rFonts w:ascii="SimSun" w:eastAsia="SimSun" w:hAnsi="SimSun" w:cs="SimSun" w:hint="eastAsia"/>
              </w:rPr>
              <w:t>图</w:t>
            </w:r>
            <w:r w:rsidRPr="00413DAB">
              <w:rPr>
                <w:rFonts w:ascii="Batang" w:eastAsia="Batang" w:hAnsi="Batang" w:cs="Batang" w:hint="eastAsia"/>
              </w:rPr>
              <w:t>、功能</w:t>
            </w:r>
            <w:r w:rsidRPr="00413DAB">
              <w:rPr>
                <w:rFonts w:ascii="SimSun" w:eastAsia="SimSun" w:hAnsi="SimSun" w:cs="SimSun" w:hint="eastAsia"/>
              </w:rPr>
              <w:t>结构图</w:t>
            </w:r>
            <w:r w:rsidRPr="00413DAB">
              <w:rPr>
                <w:rFonts w:ascii="Batang" w:eastAsia="Batang" w:hAnsi="Batang" w:cs="Batang" w:hint="eastAsia"/>
              </w:rPr>
              <w:t>、</w:t>
            </w:r>
            <w:r w:rsidRPr="00413DAB">
              <w:rPr>
                <w:rFonts w:ascii="SimSun" w:eastAsia="SimSun" w:hAnsi="SimSun" w:cs="SimSun" w:hint="eastAsia"/>
              </w:rPr>
              <w:t>顺</w:t>
            </w:r>
            <w:r w:rsidRPr="00413DAB">
              <w:rPr>
                <w:rFonts w:ascii="Batang" w:eastAsia="Batang" w:hAnsi="Batang" w:cs="Batang" w:hint="eastAsia"/>
              </w:rPr>
              <w:t>序</w:t>
            </w:r>
            <w:r w:rsidRPr="00413DAB">
              <w:rPr>
                <w:rFonts w:ascii="SimSun" w:eastAsia="SimSun" w:hAnsi="SimSun" w:cs="SimSun" w:hint="eastAsia"/>
              </w:rPr>
              <w:t>图</w:t>
            </w:r>
            <w:r w:rsidRPr="00413DAB">
              <w:rPr>
                <w:rFonts w:ascii="Batang" w:eastAsia="Batang" w:hAnsi="Batang" w:cs="Batang" w:hint="eastAsia"/>
              </w:rPr>
              <w:t>的</w:t>
            </w:r>
            <w:r w:rsidRPr="00413DAB">
              <w:rPr>
                <w:rFonts w:ascii="SimSun" w:eastAsia="SimSun" w:hAnsi="SimSun" w:cs="SimSun" w:hint="eastAsia"/>
              </w:rPr>
              <w:t>绘</w:t>
            </w:r>
            <w:r w:rsidRPr="00413DAB">
              <w:rPr>
                <w:rFonts w:ascii="Batang" w:eastAsia="Batang" w:hAnsi="Batang" w:cs="Batang" w:hint="eastAsia"/>
              </w:rPr>
              <w:t>制，在</w:t>
            </w:r>
            <w:r w:rsidRPr="00413DAB">
              <w:rPr>
                <w:rFonts w:ascii="SimSun" w:eastAsia="SimSun" w:hAnsi="SimSun" w:cs="SimSun" w:hint="eastAsia"/>
              </w:rPr>
              <w:t>绘</w:t>
            </w:r>
            <w:r w:rsidRPr="00413DAB">
              <w:rPr>
                <w:rFonts w:ascii="Batang" w:eastAsia="Batang" w:hAnsi="Batang" w:cs="Batang" w:hint="eastAsia"/>
              </w:rPr>
              <w:t>制的</w:t>
            </w:r>
            <w:r w:rsidRPr="00413DAB">
              <w:rPr>
                <w:rFonts w:ascii="SimSun" w:eastAsia="SimSun" w:hAnsi="SimSun" w:cs="SimSun" w:hint="eastAsia"/>
              </w:rPr>
              <w:t>过</w:t>
            </w:r>
            <w:r w:rsidRPr="00413DAB">
              <w:rPr>
                <w:rFonts w:ascii="Batang" w:eastAsia="Batang" w:hAnsi="Batang" w:cs="Batang" w:hint="eastAsia"/>
              </w:rPr>
              <w:t>程中有不</w:t>
            </w:r>
            <w:r w:rsidRPr="00413DAB">
              <w:rPr>
                <w:rFonts w:ascii="SimSun" w:eastAsia="SimSun" w:hAnsi="SimSun" w:cs="SimSun" w:hint="eastAsia"/>
              </w:rPr>
              <w:t>会</w:t>
            </w:r>
            <w:r w:rsidRPr="00413DAB">
              <w:rPr>
                <w:rFonts w:ascii="Batang" w:eastAsia="Batang" w:hAnsi="Batang" w:cs="Batang" w:hint="eastAsia"/>
              </w:rPr>
              <w:t>的</w:t>
            </w:r>
            <w:r w:rsidRPr="00413DAB">
              <w:rPr>
                <w:rFonts w:ascii="SimSun" w:eastAsia="SimSun" w:hAnsi="SimSun" w:cs="SimSun" w:hint="eastAsia"/>
              </w:rPr>
              <w:t>图</w:t>
            </w:r>
            <w:r w:rsidRPr="00413DAB">
              <w:rPr>
                <w:rFonts w:ascii="Batang" w:eastAsia="Batang" w:hAnsi="Batang" w:cs="Batang" w:hint="eastAsia"/>
              </w:rPr>
              <w:t>，通</w:t>
            </w:r>
            <w:r w:rsidRPr="00413DAB">
              <w:rPr>
                <w:rFonts w:ascii="SimSun" w:eastAsia="SimSun" w:hAnsi="SimSun" w:cs="SimSun" w:hint="eastAsia"/>
              </w:rPr>
              <w:t>过询问</w:t>
            </w:r>
            <w:r w:rsidRPr="00413DAB">
              <w:rPr>
                <w:rFonts w:ascii="Batang" w:eastAsia="Batang" w:hAnsi="Batang" w:cs="Batang" w:hint="eastAsia"/>
              </w:rPr>
              <w:t>同</w:t>
            </w:r>
            <w:r w:rsidRPr="00413DAB">
              <w:rPr>
                <w:rFonts w:ascii="SimSun" w:eastAsia="SimSun" w:hAnsi="SimSun" w:cs="SimSun" w:hint="eastAsia"/>
              </w:rPr>
              <w:t>学</w:t>
            </w:r>
            <w:r w:rsidRPr="00413DAB">
              <w:rPr>
                <w:rFonts w:ascii="Batang" w:eastAsia="Batang" w:hAnsi="Batang" w:cs="Batang" w:hint="eastAsia"/>
              </w:rPr>
              <w:t>，也</w:t>
            </w:r>
            <w:r w:rsidR="0037432F" w:rsidRPr="00413DAB">
              <w:rPr>
                <w:rFonts w:ascii="Batang" w:eastAsia="Batang" w:hAnsi="Batang" w:cs="Batang" w:hint="eastAsia"/>
              </w:rPr>
              <w:t>成功</w:t>
            </w:r>
            <w:r w:rsidR="0037432F" w:rsidRPr="00413DAB">
              <w:rPr>
                <w:rFonts w:ascii="SimSun" w:eastAsia="SimSun" w:hAnsi="SimSun" w:cs="SimSun" w:hint="eastAsia"/>
              </w:rPr>
              <w:t>绘</w:t>
            </w:r>
            <w:r w:rsidR="0037432F" w:rsidRPr="00413DAB">
              <w:rPr>
                <w:rFonts w:ascii="Batang" w:eastAsia="Batang" w:hAnsi="Batang" w:cs="Batang" w:hint="eastAsia"/>
              </w:rPr>
              <w:t>制出</w:t>
            </w:r>
            <w:r w:rsidR="0037432F" w:rsidRPr="00413DAB">
              <w:rPr>
                <w:rFonts w:ascii="SimSun" w:eastAsia="SimSun" w:hAnsi="SimSun" w:cs="SimSun" w:hint="eastAsia"/>
              </w:rPr>
              <w:t>来</w:t>
            </w:r>
            <w:r w:rsidR="0037432F" w:rsidRPr="00413DAB">
              <w:rPr>
                <w:rFonts w:ascii="Batang" w:eastAsia="Batang" w:hAnsi="Batang" w:cs="Batang" w:hint="eastAsia"/>
              </w:rPr>
              <w:t>了，本</w:t>
            </w:r>
            <w:r w:rsidR="0037432F" w:rsidRPr="00413DAB">
              <w:rPr>
                <w:rFonts w:ascii="SimSun" w:eastAsia="SimSun" w:hAnsi="SimSun" w:cs="SimSun" w:hint="eastAsia"/>
              </w:rPr>
              <w:t>实验</w:t>
            </w:r>
            <w:r w:rsidR="0037432F" w:rsidRPr="00413DAB">
              <w:rPr>
                <w:rFonts w:ascii="Batang" w:eastAsia="Batang" w:hAnsi="Batang" w:cs="Batang" w:hint="eastAsia"/>
              </w:rPr>
              <w:t>可以</w:t>
            </w:r>
            <w:r w:rsidR="0037432F" w:rsidRPr="00413DAB">
              <w:rPr>
                <w:rFonts w:ascii="SimSun" w:eastAsia="SimSun" w:hAnsi="SimSun" w:cs="SimSun" w:hint="eastAsia"/>
              </w:rPr>
              <w:t>说</w:t>
            </w:r>
            <w:r w:rsidR="0037432F" w:rsidRPr="00413DAB">
              <w:rPr>
                <w:rFonts w:ascii="Batang" w:eastAsia="Batang" w:hAnsi="Batang" w:cs="Batang" w:hint="eastAsia"/>
              </w:rPr>
              <w:t>是</w:t>
            </w:r>
            <w:r w:rsidR="0037432F" w:rsidRPr="00413DAB">
              <w:rPr>
                <w:rFonts w:ascii="Batang" w:eastAsia="Batang" w:hAnsi="Batang" w:cs="Batang" w:hint="eastAsia"/>
              </w:rPr>
              <w:lastRenderedPageBreak/>
              <w:t>一</w:t>
            </w:r>
            <w:r w:rsidR="0037432F" w:rsidRPr="00413DAB">
              <w:rPr>
                <w:rFonts w:ascii="SimSun" w:eastAsia="SimSun" w:hAnsi="SimSun" w:cs="SimSun" w:hint="eastAsia"/>
              </w:rPr>
              <w:t>个</w:t>
            </w:r>
            <w:r w:rsidR="0037432F" w:rsidRPr="00413DAB">
              <w:rPr>
                <w:rFonts w:ascii="Batang" w:eastAsia="Batang" w:hAnsi="Batang" w:cs="Batang" w:hint="eastAsia"/>
              </w:rPr>
              <w:t>比</w:t>
            </w:r>
            <w:r w:rsidR="0037432F" w:rsidRPr="00413DAB">
              <w:rPr>
                <w:rFonts w:ascii="SimSun" w:eastAsia="SimSun" w:hAnsi="SimSun" w:cs="SimSun" w:hint="eastAsia"/>
              </w:rPr>
              <w:t>较</w:t>
            </w:r>
            <w:r w:rsidR="0037432F" w:rsidRPr="00413DAB">
              <w:rPr>
                <w:rFonts w:ascii="Batang" w:eastAsia="Batang" w:hAnsi="Batang" w:cs="Batang" w:hint="eastAsia"/>
              </w:rPr>
              <w:t>完整</w:t>
            </w:r>
            <w:r w:rsidR="0037432F" w:rsidRPr="00413DAB">
              <w:rPr>
                <w:rFonts w:ascii="SimSun" w:eastAsia="SimSun" w:hAnsi="SimSun" w:cs="SimSun" w:hint="eastAsia"/>
              </w:rPr>
              <w:t>从</w:t>
            </w:r>
            <w:r w:rsidR="0037432F" w:rsidRPr="00413DAB">
              <w:rPr>
                <w:rFonts w:ascii="Batang" w:eastAsia="Batang" w:hAnsi="Batang" w:cs="Batang" w:hint="eastAsia"/>
              </w:rPr>
              <w:t>零到一的</w:t>
            </w:r>
            <w:r w:rsidR="0037432F" w:rsidRPr="00413DAB">
              <w:rPr>
                <w:rFonts w:ascii="SimSun" w:eastAsia="SimSun" w:hAnsi="SimSun" w:cs="SimSun" w:hint="eastAsia"/>
              </w:rPr>
              <w:t>实验</w:t>
            </w:r>
            <w:r w:rsidR="0037432F" w:rsidRPr="00413DAB">
              <w:rPr>
                <w:rFonts w:ascii="Batang" w:eastAsia="Batang" w:hAnsi="Batang" w:cs="Batang" w:hint="eastAsia"/>
              </w:rPr>
              <w:t>，了解一</w:t>
            </w:r>
            <w:r w:rsidR="0037432F" w:rsidRPr="00413DAB">
              <w:rPr>
                <w:rFonts w:ascii="SimSun" w:eastAsia="SimSun" w:hAnsi="SimSun" w:cs="SimSun" w:hint="eastAsia"/>
              </w:rPr>
              <w:t>个产</w:t>
            </w:r>
            <w:r w:rsidR="0037432F" w:rsidRPr="00413DAB">
              <w:rPr>
                <w:rFonts w:ascii="Batang" w:eastAsia="Batang" w:hAnsi="Batang" w:cs="Batang" w:hint="eastAsia"/>
              </w:rPr>
              <w:t>品是如何</w:t>
            </w:r>
            <w:r w:rsidR="0037432F" w:rsidRPr="00413DAB">
              <w:rPr>
                <w:rFonts w:ascii="SimSun" w:eastAsia="SimSun" w:hAnsi="SimSun" w:cs="SimSun" w:hint="eastAsia"/>
              </w:rPr>
              <w:t>产</w:t>
            </w:r>
            <w:r w:rsidR="0037432F" w:rsidRPr="00413DAB">
              <w:rPr>
                <w:rFonts w:ascii="Batang" w:eastAsia="Batang" w:hAnsi="Batang" w:cs="Batang" w:hint="eastAsia"/>
              </w:rPr>
              <w:t>生的</w:t>
            </w:r>
            <w:r w:rsidR="009C666A">
              <w:rPr>
                <w:rFonts w:ascii="Batang" w:eastAsia="Batang" w:hAnsi="Batang" w:cs="Batang" w:hint="eastAsia"/>
              </w:rPr>
              <w:t>，</w:t>
            </w:r>
            <w:r w:rsidR="009C666A">
              <w:rPr>
                <w:rFonts w:ascii="SimSun" w:eastAsia="SimSun" w:hAnsi="SimSun" w:cs="SimSun" w:hint="eastAsia"/>
              </w:rPr>
              <w:t>为以后的实验奠定基础</w:t>
            </w:r>
            <w:r w:rsidRPr="00413DAB">
              <w:rPr>
                <w:rFonts w:ascii="Batang" w:eastAsia="Batang" w:hAnsi="Batang" w:cs="Batang" w:hint="eastAsia"/>
              </w:rPr>
              <w:t>。</w:t>
            </w:r>
          </w:p>
          <w:p w:rsidR="00982B63" w:rsidRDefault="00982B63">
            <w:pPr>
              <w:spacing w:line="360" w:lineRule="auto"/>
              <w:rPr>
                <w:b/>
                <w:bCs/>
              </w:rPr>
            </w:pPr>
          </w:p>
        </w:tc>
      </w:tr>
    </w:tbl>
    <w:p w:rsidR="00BF6636" w:rsidRDefault="00BF6636" w:rsidP="0098199B"/>
    <w:sectPr w:rsidR="00BF6636" w:rsidSect="00641F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6492B" w:rsidRDefault="00F6492B" w:rsidP="004670EB">
      <w:r>
        <w:separator/>
      </w:r>
    </w:p>
  </w:endnote>
  <w:endnote w:type="continuationSeparator" w:id="0">
    <w:p w:rsidR="00F6492B" w:rsidRDefault="00F6492B" w:rsidP="00467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6492B" w:rsidRDefault="00F6492B" w:rsidP="004670EB">
      <w:r>
        <w:separator/>
      </w:r>
    </w:p>
  </w:footnote>
  <w:footnote w:type="continuationSeparator" w:id="0">
    <w:p w:rsidR="00F6492B" w:rsidRDefault="00F6492B" w:rsidP="004670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576779"/>
    <w:multiLevelType w:val="multilevel"/>
    <w:tmpl w:val="11576779"/>
    <w:lvl w:ilvl="0">
      <w:start w:val="1"/>
      <w:numFmt w:val="bullet"/>
      <w:lvlText w:val=""/>
      <w:lvlJc w:val="left"/>
      <w:pPr>
        <w:ind w:left="660" w:hanging="360"/>
      </w:pPr>
      <w:rPr>
        <w:rFonts w:ascii="Symbol" w:hAnsi="Symbol"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17F1357D"/>
    <w:multiLevelType w:val="multilevel"/>
    <w:tmpl w:val="17F1357D"/>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15:restartNumberingAfterBreak="0">
    <w:nsid w:val="5CCD00E4"/>
    <w:multiLevelType w:val="hybridMultilevel"/>
    <w:tmpl w:val="B0F416DA"/>
    <w:lvl w:ilvl="0" w:tplc="AB44BF2C">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0EB"/>
    <w:rsid w:val="000134B1"/>
    <w:rsid w:val="0003479D"/>
    <w:rsid w:val="00152A24"/>
    <w:rsid w:val="001A558C"/>
    <w:rsid w:val="0024753C"/>
    <w:rsid w:val="002D4EAE"/>
    <w:rsid w:val="00344E37"/>
    <w:rsid w:val="0037368D"/>
    <w:rsid w:val="0037432F"/>
    <w:rsid w:val="00413DAB"/>
    <w:rsid w:val="004670EB"/>
    <w:rsid w:val="0047602D"/>
    <w:rsid w:val="006120E3"/>
    <w:rsid w:val="00641FAB"/>
    <w:rsid w:val="00647479"/>
    <w:rsid w:val="00662112"/>
    <w:rsid w:val="006D1E8D"/>
    <w:rsid w:val="00900227"/>
    <w:rsid w:val="0098199B"/>
    <w:rsid w:val="00982B63"/>
    <w:rsid w:val="009A17A4"/>
    <w:rsid w:val="009C666A"/>
    <w:rsid w:val="00B328E7"/>
    <w:rsid w:val="00B7674E"/>
    <w:rsid w:val="00BF6636"/>
    <w:rsid w:val="00C61BF0"/>
    <w:rsid w:val="00D34166"/>
    <w:rsid w:val="00D7203C"/>
    <w:rsid w:val="00D90F24"/>
    <w:rsid w:val="00DE522F"/>
    <w:rsid w:val="00F43CBA"/>
    <w:rsid w:val="00F6492B"/>
    <w:rsid w:val="00FD5990"/>
    <w:rsid w:val="00FF1B3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3D7B7"/>
  <w15:docId w15:val="{27033F75-EA3D-8B4E-A959-DFB4EF979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B34"/>
    <w:rPr>
      <w:rFonts w:ascii="Times New Roman" w:eastAsia="Times New Roman" w:hAnsi="Times New Roman" w:cs="Times New Roman"/>
      <w:kern w:val="0"/>
      <w:sz w:val="24"/>
      <w:szCs w:val="24"/>
      <w:lang w:val="en-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670EB"/>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lang w:val="en-US"/>
    </w:rPr>
  </w:style>
  <w:style w:type="character" w:customStyle="1" w:styleId="HeaderChar">
    <w:name w:val="Header Char"/>
    <w:basedOn w:val="DefaultParagraphFont"/>
    <w:link w:val="Header"/>
    <w:uiPriority w:val="99"/>
    <w:semiHidden/>
    <w:rsid w:val="004670EB"/>
    <w:rPr>
      <w:sz w:val="18"/>
      <w:szCs w:val="18"/>
    </w:rPr>
  </w:style>
  <w:style w:type="paragraph" w:styleId="Footer">
    <w:name w:val="footer"/>
    <w:basedOn w:val="Normal"/>
    <w:link w:val="FooterChar"/>
    <w:uiPriority w:val="99"/>
    <w:semiHidden/>
    <w:unhideWhenUsed/>
    <w:rsid w:val="004670EB"/>
    <w:pPr>
      <w:widowControl w:val="0"/>
      <w:tabs>
        <w:tab w:val="center" w:pos="4153"/>
        <w:tab w:val="right" w:pos="8306"/>
      </w:tabs>
      <w:snapToGrid w:val="0"/>
    </w:pPr>
    <w:rPr>
      <w:rFonts w:asciiTheme="minorHAnsi" w:eastAsiaTheme="minorEastAsia" w:hAnsiTheme="minorHAnsi" w:cstheme="minorBidi"/>
      <w:kern w:val="2"/>
      <w:sz w:val="18"/>
      <w:szCs w:val="18"/>
      <w:lang w:val="en-US"/>
    </w:rPr>
  </w:style>
  <w:style w:type="character" w:customStyle="1" w:styleId="FooterChar">
    <w:name w:val="Footer Char"/>
    <w:basedOn w:val="DefaultParagraphFont"/>
    <w:link w:val="Footer"/>
    <w:uiPriority w:val="99"/>
    <w:semiHidden/>
    <w:rsid w:val="004670E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2966742">
      <w:bodyDiv w:val="1"/>
      <w:marLeft w:val="0"/>
      <w:marRight w:val="0"/>
      <w:marTop w:val="0"/>
      <w:marBottom w:val="0"/>
      <w:divBdr>
        <w:top w:val="none" w:sz="0" w:space="0" w:color="auto"/>
        <w:left w:val="none" w:sz="0" w:space="0" w:color="auto"/>
        <w:bottom w:val="none" w:sz="0" w:space="0" w:color="auto"/>
        <w:right w:val="none" w:sz="0" w:space="0" w:color="auto"/>
      </w:divBdr>
    </w:div>
    <w:div w:id="1500463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8</Pages>
  <Words>197</Words>
  <Characters>1127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dc:creator>
  <cp:keywords/>
  <dc:description/>
  <cp:lastModifiedBy>莫 颜</cp:lastModifiedBy>
  <cp:revision>3</cp:revision>
  <dcterms:created xsi:type="dcterms:W3CDTF">2020-06-12T12:54:00Z</dcterms:created>
  <dcterms:modified xsi:type="dcterms:W3CDTF">2020-08-31T14:10:00Z</dcterms:modified>
</cp:coreProperties>
</file>